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2A2B" w14:textId="77777777" w:rsidR="00F94113" w:rsidRDefault="00956F21">
      <w:pPr>
        <w:pStyle w:val="Title"/>
      </w:pPr>
      <w:r>
        <w:rPr>
          <w:lang w:val="en-US"/>
        </w:rPr>
        <w:drawing>
          <wp:inline distT="0" distB="0" distL="0" distR="0" wp14:anchorId="26174CCA" wp14:editId="66E99B73">
            <wp:extent cx="1282700" cy="1282700"/>
            <wp:effectExtent l="0" t="0" r="12700" b="12700"/>
            <wp:docPr id="1" name="Picture 1" descr="Woodcraft_Folk_Logo_(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raft_Folk_Logo_(Roun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6BCAB804" w14:textId="77777777" w:rsidR="00F94113" w:rsidRDefault="00F94113">
      <w:pPr>
        <w:rPr>
          <w:color w:val="008000"/>
        </w:rPr>
      </w:pPr>
    </w:p>
    <w:p w14:paraId="5B027028" w14:textId="5DFBFCEE" w:rsidR="00F94113" w:rsidRDefault="00F94113">
      <w:pPr>
        <w:pStyle w:val="Title"/>
        <w:rPr>
          <w:color w:val="008000"/>
          <w:sz w:val="30"/>
        </w:rPr>
      </w:pPr>
      <w:r>
        <w:rPr>
          <w:color w:val="008000"/>
          <w:sz w:val="30"/>
        </w:rPr>
        <w:t xml:space="preserve">LONDON REGION PIONEER </w:t>
      </w:r>
      <w:r w:rsidR="00704870">
        <w:rPr>
          <w:color w:val="008000"/>
          <w:sz w:val="30"/>
        </w:rPr>
        <w:t>DAYS 2024</w:t>
      </w:r>
    </w:p>
    <w:p w14:paraId="07958E5E" w14:textId="77777777" w:rsidR="00F94113" w:rsidRDefault="00F94113">
      <w:pPr>
        <w:pStyle w:val="Title"/>
      </w:pPr>
    </w:p>
    <w:p w14:paraId="0F836BD7" w14:textId="77777777" w:rsidR="00F94113" w:rsidRDefault="00F94113">
      <w:pPr>
        <w:pStyle w:val="Title"/>
      </w:pPr>
      <w:r>
        <w:t>TO ALL PIONEERS AND THEIR LEADERS</w:t>
      </w:r>
    </w:p>
    <w:p w14:paraId="3FCCD9B8" w14:textId="77777777" w:rsidR="00F94113" w:rsidRDefault="00F94113">
      <w:pPr>
        <w:rPr>
          <w:rFonts w:ascii="Arial" w:hAnsi="Arial"/>
        </w:rPr>
      </w:pPr>
    </w:p>
    <w:p w14:paraId="30C92DAE" w14:textId="7B82C97A" w:rsidR="00F94113" w:rsidRDefault="003E7F0A">
      <w:pPr>
        <w:rPr>
          <w:rFonts w:ascii="Arial" w:hAnsi="Arial"/>
        </w:rPr>
      </w:pPr>
      <w:r>
        <w:rPr>
          <w:rFonts w:ascii="Arial" w:hAnsi="Arial"/>
        </w:rPr>
        <w:t>The</w:t>
      </w:r>
      <w:r w:rsidR="00F11AB3">
        <w:rPr>
          <w:rFonts w:ascii="Arial" w:hAnsi="Arial"/>
        </w:rPr>
        <w:t xml:space="preserve"> London Region Pioneer Day</w:t>
      </w:r>
      <w:r w:rsidR="00DD1776">
        <w:rPr>
          <w:rFonts w:ascii="Arial" w:hAnsi="Arial"/>
        </w:rPr>
        <w:t>s</w:t>
      </w:r>
      <w:r w:rsidR="00F94113">
        <w:rPr>
          <w:rFonts w:ascii="Arial" w:hAnsi="Arial"/>
        </w:rPr>
        <w:t xml:space="preserve"> for 20</w:t>
      </w:r>
      <w:r w:rsidR="00DD1776">
        <w:rPr>
          <w:rFonts w:ascii="Arial" w:hAnsi="Arial"/>
        </w:rPr>
        <w:t>2</w:t>
      </w:r>
      <w:r w:rsidR="00347800">
        <w:rPr>
          <w:rFonts w:ascii="Arial" w:hAnsi="Arial"/>
        </w:rPr>
        <w:t>2</w:t>
      </w:r>
      <w:r w:rsidR="00F94113">
        <w:rPr>
          <w:rFonts w:ascii="Arial" w:hAnsi="Arial"/>
        </w:rPr>
        <w:t xml:space="preserve"> will be at Shadwell Activity Centre in the Docklands.  The</w:t>
      </w:r>
      <w:r w:rsidR="00F6722A">
        <w:rPr>
          <w:rFonts w:ascii="Arial" w:hAnsi="Arial"/>
        </w:rPr>
        <w:t>re will be an action packed</w:t>
      </w:r>
      <w:r w:rsidR="00F94113">
        <w:rPr>
          <w:rFonts w:ascii="Arial" w:hAnsi="Arial"/>
        </w:rPr>
        <w:t xml:space="preserve"> programme of activities </w:t>
      </w:r>
      <w:r w:rsidR="00F6722A">
        <w:rPr>
          <w:rFonts w:ascii="Arial" w:hAnsi="Arial"/>
        </w:rPr>
        <w:t>run by fully trained staff at the centre, including</w:t>
      </w:r>
      <w:r w:rsidR="00F94113">
        <w:rPr>
          <w:rFonts w:ascii="Arial" w:hAnsi="Arial"/>
        </w:rPr>
        <w:t xml:space="preserve"> high ropes, climbing and kayak and bell boats.  Everyone can get to do at least one water activity and one other – in practice, we manage four activities during the day. </w:t>
      </w:r>
      <w:r w:rsidR="00DD1776">
        <w:rPr>
          <w:rFonts w:ascii="Arial" w:hAnsi="Arial"/>
        </w:rPr>
        <w:t>Due to demand, we have arranged two dates this year:</w:t>
      </w:r>
    </w:p>
    <w:p w14:paraId="30EA2AC7" w14:textId="77777777" w:rsidR="00F94113" w:rsidRDefault="00F94113">
      <w:pPr>
        <w:rPr>
          <w:rFonts w:ascii="Arial" w:hAnsi="Arial"/>
        </w:rPr>
      </w:pPr>
    </w:p>
    <w:p w14:paraId="2277E179" w14:textId="44D6547E" w:rsidR="00F94113" w:rsidRDefault="00043B0E">
      <w:pPr>
        <w:pStyle w:val="Heading1"/>
      </w:pPr>
      <w:r>
        <w:t xml:space="preserve">Saturday </w:t>
      </w:r>
      <w:r w:rsidR="00704870">
        <w:t>20</w:t>
      </w:r>
      <w:r w:rsidR="00704870" w:rsidRPr="00704870">
        <w:rPr>
          <w:vertAlign w:val="superscript"/>
        </w:rPr>
        <w:t>th</w:t>
      </w:r>
      <w:r w:rsidR="00704870">
        <w:t xml:space="preserve"> April</w:t>
      </w:r>
      <w:r w:rsidR="00DD1776">
        <w:t xml:space="preserve"> and Saturday </w:t>
      </w:r>
      <w:r w:rsidR="00704870">
        <w:t>11th</w:t>
      </w:r>
      <w:r w:rsidR="00DD1776">
        <w:t xml:space="preserve"> May</w:t>
      </w:r>
    </w:p>
    <w:p w14:paraId="6C1195E1" w14:textId="77777777" w:rsidR="00F94113" w:rsidRDefault="00F94113">
      <w:pPr>
        <w:rPr>
          <w:rFonts w:ascii="Arial" w:hAnsi="Arial"/>
        </w:rPr>
      </w:pPr>
    </w:p>
    <w:p w14:paraId="65347FFF" w14:textId="689FE2C7" w:rsidR="00F94113" w:rsidRDefault="00F94113">
      <w:pPr>
        <w:rPr>
          <w:rFonts w:ascii="Arial" w:hAnsi="Arial"/>
        </w:rPr>
      </w:pPr>
      <w:r>
        <w:rPr>
          <w:rFonts w:ascii="Arial" w:hAnsi="Arial"/>
        </w:rPr>
        <w:t>The centre can accommodate 60 children</w:t>
      </w:r>
      <w:r w:rsidR="00DD1776">
        <w:rPr>
          <w:rFonts w:ascii="Arial" w:hAnsi="Arial"/>
        </w:rPr>
        <w:t xml:space="preserve"> on each day</w:t>
      </w:r>
      <w:r w:rsidR="0065356F">
        <w:rPr>
          <w:rFonts w:ascii="Arial" w:hAnsi="Arial"/>
        </w:rPr>
        <w:t>.</w:t>
      </w:r>
      <w:r w:rsidR="00E92B3F">
        <w:rPr>
          <w:rFonts w:ascii="Arial" w:hAnsi="Arial"/>
        </w:rPr>
        <w:t xml:space="preserve"> </w:t>
      </w:r>
      <w:r>
        <w:rPr>
          <w:rFonts w:ascii="Arial" w:hAnsi="Arial"/>
        </w:rPr>
        <w:t xml:space="preserve">These </w:t>
      </w:r>
      <w:r w:rsidR="00E92B3F">
        <w:rPr>
          <w:rFonts w:ascii="Arial" w:hAnsi="Arial"/>
        </w:rPr>
        <w:t>events</w:t>
      </w:r>
      <w:r>
        <w:rPr>
          <w:rFonts w:ascii="Arial" w:hAnsi="Arial"/>
        </w:rPr>
        <w:t xml:space="preserve"> have proved very popular in the past.  We try to accommodate everyone </w:t>
      </w:r>
      <w:r w:rsidR="0065356F">
        <w:rPr>
          <w:rFonts w:ascii="Arial" w:hAnsi="Arial"/>
        </w:rPr>
        <w:t>who wishes to go</w:t>
      </w:r>
      <w:r>
        <w:rPr>
          <w:rFonts w:ascii="Arial" w:hAnsi="Arial"/>
        </w:rPr>
        <w:t>, but  recommend</w:t>
      </w:r>
      <w:r w:rsidR="000701FC">
        <w:rPr>
          <w:rFonts w:ascii="Arial" w:hAnsi="Arial"/>
        </w:rPr>
        <w:t xml:space="preserve"> early</w:t>
      </w:r>
      <w:r>
        <w:rPr>
          <w:rFonts w:ascii="Arial" w:hAnsi="Arial"/>
        </w:rPr>
        <w:t xml:space="preserve"> book</w:t>
      </w:r>
      <w:r w:rsidR="000701FC">
        <w:rPr>
          <w:rFonts w:ascii="Arial" w:hAnsi="Arial"/>
        </w:rPr>
        <w:t>ing</w:t>
      </w:r>
      <w:r>
        <w:rPr>
          <w:rFonts w:ascii="Arial" w:hAnsi="Arial"/>
        </w:rPr>
        <w:t xml:space="preserve">  - this is on a strictly first come, first served basis</w:t>
      </w:r>
      <w:r w:rsidR="000701FC">
        <w:rPr>
          <w:rFonts w:ascii="Arial" w:hAnsi="Arial"/>
        </w:rPr>
        <w:t>. P</w:t>
      </w:r>
      <w:r>
        <w:rPr>
          <w:rFonts w:ascii="Arial" w:hAnsi="Arial"/>
        </w:rPr>
        <w:t>ayment is expected immediately after booking</w:t>
      </w:r>
      <w:r w:rsidR="00FC3C2F">
        <w:rPr>
          <w:rFonts w:ascii="Arial" w:hAnsi="Arial"/>
        </w:rPr>
        <w:t xml:space="preserve"> to confirm your re</w:t>
      </w:r>
      <w:r w:rsidR="00096FD5">
        <w:rPr>
          <w:rFonts w:ascii="Arial" w:hAnsi="Arial"/>
        </w:rPr>
        <w:t>s</w:t>
      </w:r>
      <w:r w:rsidR="00FC3C2F">
        <w:rPr>
          <w:rFonts w:ascii="Arial" w:hAnsi="Arial"/>
        </w:rPr>
        <w:t>ervation</w:t>
      </w:r>
      <w:r>
        <w:rPr>
          <w:rFonts w:ascii="Arial" w:hAnsi="Arial"/>
        </w:rPr>
        <w:t xml:space="preserve">. This means you cannot cancel, although there be a waiting list, so we can exchange places.  </w:t>
      </w:r>
      <w:r w:rsidR="00DD3688">
        <w:rPr>
          <w:rFonts w:ascii="Arial" w:hAnsi="Arial"/>
        </w:rPr>
        <w:t xml:space="preserve">There will be no refunds for children who fail to turn up on the day. </w:t>
      </w:r>
      <w:r>
        <w:rPr>
          <w:rFonts w:ascii="Arial" w:hAnsi="Arial"/>
        </w:rPr>
        <w:t xml:space="preserve">The cost </w:t>
      </w:r>
      <w:r w:rsidRPr="00DD1776">
        <w:rPr>
          <w:rFonts w:ascii="Arial" w:hAnsi="Arial"/>
          <w:color w:val="FF0000"/>
        </w:rPr>
        <w:t>will be £</w:t>
      </w:r>
      <w:r w:rsidR="009B25B0">
        <w:rPr>
          <w:rFonts w:ascii="Arial" w:hAnsi="Arial"/>
          <w:color w:val="FF0000"/>
        </w:rPr>
        <w:t>30</w:t>
      </w:r>
      <w:r w:rsidR="00ED7FF2" w:rsidRPr="00DD1776">
        <w:rPr>
          <w:rFonts w:ascii="Arial" w:hAnsi="Arial"/>
          <w:color w:val="FF0000"/>
        </w:rPr>
        <w:t xml:space="preserve"> </w:t>
      </w:r>
      <w:r w:rsidR="003F21C5">
        <w:rPr>
          <w:rFonts w:ascii="Arial" w:hAnsi="Arial"/>
          <w:color w:val="FF0000"/>
        </w:rPr>
        <w:t>per child</w:t>
      </w:r>
      <w:r w:rsidRPr="00DD1776">
        <w:rPr>
          <w:rFonts w:ascii="Arial" w:hAnsi="Arial"/>
          <w:color w:val="FF0000"/>
        </w:rPr>
        <w:t>,</w:t>
      </w:r>
      <w:r>
        <w:rPr>
          <w:rFonts w:ascii="Arial" w:hAnsi="Arial"/>
        </w:rPr>
        <w:t xml:space="preserve"> </w:t>
      </w:r>
      <w:r w:rsidR="00FC3C2F">
        <w:rPr>
          <w:rFonts w:ascii="Arial" w:hAnsi="Arial"/>
        </w:rPr>
        <w:t xml:space="preserve">accompanying </w:t>
      </w:r>
      <w:r>
        <w:rPr>
          <w:rFonts w:ascii="Arial" w:hAnsi="Arial"/>
        </w:rPr>
        <w:t xml:space="preserve">adults </w:t>
      </w:r>
      <w:r w:rsidR="003F21C5">
        <w:rPr>
          <w:rFonts w:ascii="Arial" w:hAnsi="Arial"/>
        </w:rPr>
        <w:t>are not charged</w:t>
      </w:r>
      <w:r>
        <w:rPr>
          <w:rFonts w:ascii="Arial" w:hAnsi="Arial"/>
        </w:rPr>
        <w:t xml:space="preserve">. </w:t>
      </w:r>
    </w:p>
    <w:p w14:paraId="2A1F392C" w14:textId="77777777" w:rsidR="00F94113" w:rsidRDefault="00F94113">
      <w:pPr>
        <w:rPr>
          <w:rFonts w:ascii="Arial" w:hAnsi="Arial"/>
        </w:rPr>
      </w:pPr>
    </w:p>
    <w:p w14:paraId="0AE1172B" w14:textId="3AC6BFB0" w:rsidR="00F94113" w:rsidRDefault="00F94113">
      <w:pPr>
        <w:rPr>
          <w:rFonts w:ascii="Arial" w:hAnsi="Arial"/>
        </w:rPr>
      </w:pPr>
      <w:r>
        <w:rPr>
          <w:rFonts w:ascii="Arial" w:hAnsi="Arial"/>
        </w:rPr>
        <w:t xml:space="preserve">The day will start at 10.15 and finish at 5.00. The Centre is close to Wapping tube station and Shadwell DLR station.  There is no parking at the centre. You will need to bring a packed lunch and </w:t>
      </w:r>
      <w:r w:rsidR="00877BB0">
        <w:rPr>
          <w:rFonts w:ascii="Arial" w:hAnsi="Arial"/>
        </w:rPr>
        <w:t xml:space="preserve">children need a </w:t>
      </w:r>
      <w:r>
        <w:rPr>
          <w:rFonts w:ascii="Arial" w:hAnsi="Arial"/>
        </w:rPr>
        <w:t>change of clothes</w:t>
      </w:r>
      <w:r w:rsidR="001D043F">
        <w:rPr>
          <w:rFonts w:ascii="Arial" w:hAnsi="Arial"/>
        </w:rPr>
        <w:t>, including shoes</w:t>
      </w:r>
      <w:r>
        <w:rPr>
          <w:rFonts w:ascii="Arial" w:hAnsi="Arial"/>
        </w:rPr>
        <w:t xml:space="preserve"> (</w:t>
      </w:r>
      <w:r w:rsidR="00877BB0">
        <w:rPr>
          <w:rFonts w:ascii="Arial" w:hAnsi="Arial"/>
        </w:rPr>
        <w:t xml:space="preserve">they </w:t>
      </w:r>
      <w:r>
        <w:rPr>
          <w:rFonts w:ascii="Arial" w:hAnsi="Arial"/>
        </w:rPr>
        <w:t xml:space="preserve">will </w:t>
      </w:r>
      <w:r w:rsidR="00877BB0">
        <w:rPr>
          <w:rFonts w:ascii="Arial" w:hAnsi="Arial"/>
        </w:rPr>
        <w:t xml:space="preserve">definitely </w:t>
      </w:r>
      <w:r>
        <w:rPr>
          <w:rFonts w:ascii="Arial" w:hAnsi="Arial"/>
        </w:rPr>
        <w:t xml:space="preserve">get </w:t>
      </w:r>
      <w:r w:rsidR="000E697F">
        <w:rPr>
          <w:rFonts w:ascii="Arial" w:hAnsi="Arial"/>
        </w:rPr>
        <w:t xml:space="preserve">very </w:t>
      </w:r>
      <w:r>
        <w:rPr>
          <w:rFonts w:ascii="Arial" w:hAnsi="Arial"/>
        </w:rPr>
        <w:t xml:space="preserve">wet). </w:t>
      </w:r>
    </w:p>
    <w:p w14:paraId="7842795A" w14:textId="77777777" w:rsidR="00F94113" w:rsidRDefault="00F94113">
      <w:pPr>
        <w:rPr>
          <w:rFonts w:ascii="Arial" w:hAnsi="Arial"/>
        </w:rPr>
      </w:pPr>
    </w:p>
    <w:p w14:paraId="29365C65" w14:textId="65478BD2" w:rsidR="00F94113" w:rsidRDefault="00F94113">
      <w:pPr>
        <w:rPr>
          <w:rFonts w:ascii="Arial" w:hAnsi="Arial"/>
        </w:rPr>
      </w:pPr>
      <w:r>
        <w:rPr>
          <w:rFonts w:ascii="Arial" w:hAnsi="Arial"/>
        </w:rPr>
        <w:t xml:space="preserve">Please contact </w:t>
      </w:r>
      <w:r w:rsidR="00096FD5">
        <w:rPr>
          <w:rFonts w:ascii="Arial" w:hAnsi="Arial"/>
        </w:rPr>
        <w:t>Belinda Hall</w:t>
      </w:r>
      <w:r>
        <w:rPr>
          <w:rFonts w:ascii="Arial" w:hAnsi="Arial"/>
        </w:rPr>
        <w:t xml:space="preserve"> on </w:t>
      </w:r>
      <w:hyperlink r:id="rId6" w:history="1">
        <w:r w:rsidR="00096FD5" w:rsidRPr="008D5B5E">
          <w:rPr>
            <w:rStyle w:val="Hyperlink"/>
            <w:rFonts w:ascii="Arial" w:hAnsi="Arial"/>
            <w:b/>
          </w:rPr>
          <w:t>belindashall@aol.com</w:t>
        </w:r>
      </w:hyperlink>
      <w:r w:rsidR="00096FD5">
        <w:rPr>
          <w:rFonts w:ascii="Arial" w:hAnsi="Arial"/>
          <w:b/>
          <w:color w:val="FF0000"/>
        </w:rPr>
        <w:t xml:space="preserve"> </w:t>
      </w:r>
      <w:r>
        <w:rPr>
          <w:rFonts w:ascii="Arial" w:hAnsi="Arial"/>
        </w:rPr>
        <w:t xml:space="preserve">for further information and to make bookings.  If you plan to bring any special needs children, please make sure you give us plenty of notice.  The centre is very happy to accommodate special needs children, but need to have extra staff there for safety reasons etc, and this cannot always be managed at short notice on Saturdays. </w:t>
      </w:r>
      <w:r w:rsidR="005854D2">
        <w:rPr>
          <w:rFonts w:ascii="Arial" w:hAnsi="Arial"/>
        </w:rPr>
        <w:t xml:space="preserve">Parents etc will not suffice, as they want only those trained for safe water sports and climbing.  </w:t>
      </w:r>
    </w:p>
    <w:p w14:paraId="25835B58" w14:textId="77777777" w:rsidR="00F94113" w:rsidRDefault="00F94113">
      <w:pPr>
        <w:rPr>
          <w:rFonts w:ascii="Arial" w:hAnsi="Arial"/>
        </w:rPr>
      </w:pPr>
    </w:p>
    <w:p w14:paraId="3B5411D7" w14:textId="26037B6A" w:rsidR="00F94113" w:rsidRDefault="00114BD6">
      <w:pPr>
        <w:rPr>
          <w:rFonts w:ascii="Arial" w:hAnsi="Arial"/>
        </w:rPr>
      </w:pPr>
      <w:r>
        <w:rPr>
          <w:rFonts w:ascii="Arial" w:hAnsi="Arial"/>
        </w:rPr>
        <w:t xml:space="preserve">Payment should </w:t>
      </w:r>
      <w:r w:rsidR="00457B65">
        <w:rPr>
          <w:rFonts w:ascii="Arial" w:hAnsi="Arial"/>
        </w:rPr>
        <w:t>made to</w:t>
      </w:r>
      <w:r>
        <w:rPr>
          <w:rFonts w:ascii="Arial" w:hAnsi="Arial"/>
        </w:rPr>
        <w:t xml:space="preserve"> the</w:t>
      </w:r>
      <w:r w:rsidR="00F94113">
        <w:rPr>
          <w:rFonts w:ascii="Arial" w:hAnsi="Arial"/>
        </w:rPr>
        <w:t xml:space="preserve"> </w:t>
      </w:r>
      <w:r w:rsidR="00F94113" w:rsidRPr="00ED7FF2">
        <w:rPr>
          <w:rFonts w:ascii="Arial" w:hAnsi="Arial"/>
          <w:b/>
        </w:rPr>
        <w:t>London Region Woodcraft Folk</w:t>
      </w:r>
      <w:r w:rsidR="00457B65">
        <w:rPr>
          <w:rFonts w:ascii="Arial" w:hAnsi="Arial"/>
        </w:rPr>
        <w:t>:</w:t>
      </w:r>
    </w:p>
    <w:p w14:paraId="1A5E2FEC" w14:textId="77777777" w:rsidR="00DD1776" w:rsidRDefault="00DD1776">
      <w:pPr>
        <w:rPr>
          <w:rFonts w:ascii="Arial" w:hAnsi="Arial"/>
        </w:rPr>
      </w:pPr>
    </w:p>
    <w:p w14:paraId="0981F158" w14:textId="6D09F0A8" w:rsidR="00620D4C" w:rsidRDefault="00620D4C">
      <w:pPr>
        <w:rPr>
          <w:rFonts w:ascii="Arial" w:hAnsi="Arial"/>
        </w:rPr>
      </w:pPr>
      <w:r>
        <w:rPr>
          <w:rFonts w:ascii="Arial" w:hAnsi="Arial"/>
        </w:rPr>
        <w:t xml:space="preserve">Account name:   </w:t>
      </w:r>
      <w:r>
        <w:rPr>
          <w:rFonts w:ascii="Arial" w:hAnsi="Arial"/>
        </w:rPr>
        <w:tab/>
        <w:t>London Region Woodcraft Folk</w:t>
      </w:r>
    </w:p>
    <w:p w14:paraId="3162493B" w14:textId="5DCC47A2" w:rsidR="00620D4C" w:rsidRDefault="00620D4C">
      <w:pPr>
        <w:rPr>
          <w:rFonts w:ascii="Arial" w:hAnsi="Arial"/>
        </w:rPr>
      </w:pPr>
      <w:r>
        <w:rPr>
          <w:rFonts w:ascii="Arial" w:hAnsi="Arial"/>
        </w:rPr>
        <w:t xml:space="preserve">Account no:  </w:t>
      </w:r>
      <w:r>
        <w:rPr>
          <w:rFonts w:ascii="Arial" w:hAnsi="Arial"/>
        </w:rPr>
        <w:tab/>
      </w:r>
      <w:r>
        <w:rPr>
          <w:rFonts w:ascii="Arial" w:hAnsi="Arial"/>
        </w:rPr>
        <w:tab/>
        <w:t xml:space="preserve">65003385 </w:t>
      </w:r>
    </w:p>
    <w:p w14:paraId="5CC8B352" w14:textId="00E4F13D" w:rsidR="00620D4C" w:rsidRDefault="00620D4C">
      <w:pPr>
        <w:rPr>
          <w:rFonts w:ascii="Arial" w:hAnsi="Arial"/>
        </w:rPr>
      </w:pPr>
      <w:r>
        <w:rPr>
          <w:rFonts w:ascii="Arial" w:hAnsi="Arial"/>
        </w:rPr>
        <w:t>Sort Code:</w:t>
      </w:r>
      <w:r>
        <w:rPr>
          <w:rFonts w:ascii="Arial" w:hAnsi="Arial"/>
        </w:rPr>
        <w:tab/>
      </w:r>
      <w:r>
        <w:rPr>
          <w:rFonts w:ascii="Arial" w:hAnsi="Arial"/>
        </w:rPr>
        <w:tab/>
        <w:t xml:space="preserve">08-90-37  </w:t>
      </w:r>
    </w:p>
    <w:p w14:paraId="48AE74B6" w14:textId="77777777" w:rsidR="00457B65" w:rsidRDefault="00457B65">
      <w:pPr>
        <w:rPr>
          <w:rFonts w:ascii="Arial" w:hAnsi="Arial"/>
        </w:rPr>
      </w:pPr>
    </w:p>
    <w:p w14:paraId="5629DD9B" w14:textId="344A9328" w:rsidR="00457B65" w:rsidRDefault="00457B65">
      <w:pPr>
        <w:rPr>
          <w:rFonts w:ascii="Arial" w:hAnsi="Arial"/>
        </w:rPr>
      </w:pPr>
      <w:r>
        <w:rPr>
          <w:rFonts w:ascii="Arial" w:hAnsi="Arial"/>
        </w:rPr>
        <w:t xml:space="preserve">Please </w:t>
      </w:r>
      <w:r w:rsidR="00F6736E">
        <w:rPr>
          <w:rFonts w:ascii="Arial" w:hAnsi="Arial"/>
        </w:rPr>
        <w:t>include the reference PDS District Name (ie PDS Bromley</w:t>
      </w:r>
      <w:r w:rsidR="00A303E9">
        <w:rPr>
          <w:rFonts w:ascii="Arial" w:hAnsi="Arial"/>
        </w:rPr>
        <w:t>)</w:t>
      </w:r>
      <w:r w:rsidR="00FE6840">
        <w:rPr>
          <w:rFonts w:ascii="Arial" w:hAnsi="Arial"/>
        </w:rPr>
        <w:t>.</w:t>
      </w:r>
      <w:r w:rsidR="00AC39BC">
        <w:rPr>
          <w:rFonts w:ascii="Arial" w:hAnsi="Arial"/>
        </w:rPr>
        <w:t xml:space="preserve"> </w:t>
      </w:r>
    </w:p>
    <w:p w14:paraId="7F096291" w14:textId="0397198A" w:rsidR="00F94113" w:rsidRDefault="00D047D4">
      <w:pPr>
        <w:rPr>
          <w:rFonts w:ascii="Arial" w:hAnsi="Arial"/>
        </w:rPr>
      </w:pPr>
      <w:r>
        <w:rPr>
          <w:rFonts w:ascii="Arial" w:hAnsi="Arial"/>
        </w:rPr>
        <w:t xml:space="preserve">For any issues regarding payment please contact </w:t>
      </w:r>
      <w:r w:rsidR="00782D26">
        <w:rPr>
          <w:rFonts w:ascii="Arial" w:hAnsi="Arial"/>
        </w:rPr>
        <w:t>our treasurer, Ian Cleveland</w:t>
      </w:r>
      <w:r w:rsidR="00FE6840">
        <w:rPr>
          <w:rFonts w:ascii="Arial" w:hAnsi="Arial"/>
        </w:rPr>
        <w:t>.</w:t>
      </w:r>
      <w:r w:rsidR="00150A5E">
        <w:rPr>
          <w:rFonts w:ascii="Arial" w:hAnsi="Arial"/>
        </w:rPr>
        <w:t>(</w:t>
      </w:r>
      <w:hyperlink r:id="rId7" w:history="1">
        <w:r w:rsidR="00FE6840" w:rsidRPr="004B2A82">
          <w:rPr>
            <w:rStyle w:val="Hyperlink"/>
            <w:rFonts w:ascii="Arial" w:hAnsi="Arial"/>
          </w:rPr>
          <w:t>ian.cleveland@gmail.com</w:t>
        </w:r>
      </w:hyperlink>
      <w:r w:rsidR="00FE6840">
        <w:rPr>
          <w:rFonts w:ascii="Arial" w:hAnsi="Arial"/>
        </w:rPr>
        <w:t xml:space="preserve">). </w:t>
      </w:r>
    </w:p>
    <w:sectPr w:rsidR="00F94113">
      <w:pgSz w:w="12240" w:h="15840"/>
      <w:pgMar w:top="851" w:right="1800" w:bottom="56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7C3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59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F2"/>
    <w:rsid w:val="00043B0E"/>
    <w:rsid w:val="000701FC"/>
    <w:rsid w:val="00096FD5"/>
    <w:rsid w:val="000E697F"/>
    <w:rsid w:val="00114BD6"/>
    <w:rsid w:val="00150A5E"/>
    <w:rsid w:val="001D043F"/>
    <w:rsid w:val="00247E42"/>
    <w:rsid w:val="003232CA"/>
    <w:rsid w:val="00347800"/>
    <w:rsid w:val="003E7F0A"/>
    <w:rsid w:val="003F21C5"/>
    <w:rsid w:val="00457B65"/>
    <w:rsid w:val="005854D2"/>
    <w:rsid w:val="00597D09"/>
    <w:rsid w:val="005A0744"/>
    <w:rsid w:val="00620D4C"/>
    <w:rsid w:val="0065356F"/>
    <w:rsid w:val="00666246"/>
    <w:rsid w:val="006F3C8E"/>
    <w:rsid w:val="00704870"/>
    <w:rsid w:val="00745849"/>
    <w:rsid w:val="00782D26"/>
    <w:rsid w:val="00877BB0"/>
    <w:rsid w:val="00912A54"/>
    <w:rsid w:val="00956F21"/>
    <w:rsid w:val="00990C57"/>
    <w:rsid w:val="009B25B0"/>
    <w:rsid w:val="009F00E7"/>
    <w:rsid w:val="009F7A7A"/>
    <w:rsid w:val="00A303E9"/>
    <w:rsid w:val="00AC39BC"/>
    <w:rsid w:val="00D047D4"/>
    <w:rsid w:val="00DD1776"/>
    <w:rsid w:val="00DD3688"/>
    <w:rsid w:val="00DF69BA"/>
    <w:rsid w:val="00E731EB"/>
    <w:rsid w:val="00E76366"/>
    <w:rsid w:val="00E92B3F"/>
    <w:rsid w:val="00ED7AA6"/>
    <w:rsid w:val="00ED7FF2"/>
    <w:rsid w:val="00F11AB3"/>
    <w:rsid w:val="00F43518"/>
    <w:rsid w:val="00F6722A"/>
    <w:rsid w:val="00F6736E"/>
    <w:rsid w:val="00F94113"/>
    <w:rsid w:val="00FB65E8"/>
    <w:rsid w:val="00FC3C2F"/>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93FFC"/>
  <w14:defaultImageDpi w14:val="300"/>
  <w15:docId w15:val="{07C7485A-9852-4644-91C1-CE21D7D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val="en-GB"/>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alloonText">
    <w:name w:val="Balloon Text"/>
    <w:basedOn w:val="Normal"/>
    <w:link w:val="BalloonTextChar"/>
    <w:uiPriority w:val="99"/>
    <w:semiHidden/>
    <w:unhideWhenUsed/>
    <w:rsid w:val="00FB65E8"/>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5E8"/>
    <w:rPr>
      <w:rFonts w:ascii="Lucida Grande" w:hAnsi="Lucida Grande"/>
      <w:noProof/>
      <w:sz w:val="18"/>
      <w:szCs w:val="18"/>
      <w:lang w:val="en-GB"/>
    </w:rPr>
  </w:style>
  <w:style w:type="character" w:styleId="Hyperlink">
    <w:name w:val="Hyperlink"/>
    <w:basedOn w:val="DefaultParagraphFont"/>
    <w:uiPriority w:val="99"/>
    <w:unhideWhenUsed/>
    <w:rsid w:val="00096FD5"/>
    <w:rPr>
      <w:color w:val="0000FF" w:themeColor="hyperlink"/>
      <w:u w:val="single"/>
    </w:rPr>
  </w:style>
  <w:style w:type="character" w:styleId="UnresolvedMention">
    <w:name w:val="Unresolved Mention"/>
    <w:basedOn w:val="DefaultParagraphFont"/>
    <w:uiPriority w:val="99"/>
    <w:semiHidden/>
    <w:unhideWhenUsed/>
    <w:rsid w:val="0009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clev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shall@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ALL PIONEER LEADERS</vt:lpstr>
    </vt:vector>
  </TitlesOfParts>
  <Company>City University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PIONEER LEADERS</dc:title>
  <dc:subject/>
  <dc:creator>Anna MacCafferty</dc:creator>
  <cp:keywords/>
  <cp:lastModifiedBy>Hall, Belinda Dr (Sch of Biosciences)</cp:lastModifiedBy>
  <cp:revision>19</cp:revision>
  <dcterms:created xsi:type="dcterms:W3CDTF">2024-01-21T11:53:00Z</dcterms:created>
  <dcterms:modified xsi:type="dcterms:W3CDTF">2024-01-21T12:22:00Z</dcterms:modified>
</cp:coreProperties>
</file>